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711D3">
      <w:pPr>
        <w:spacing w:line="316" w:lineRule="auto"/>
        <w:rPr>
          <w:rFonts w:ascii="Arial"/>
          <w:sz w:val="21"/>
        </w:rPr>
      </w:pPr>
    </w:p>
    <w:p w14:paraId="2C8990E4">
      <w:pPr>
        <w:spacing w:line="316" w:lineRule="auto"/>
        <w:rPr>
          <w:rFonts w:ascii="Arial"/>
          <w:sz w:val="21"/>
        </w:rPr>
      </w:pPr>
    </w:p>
    <w:p w14:paraId="05021226">
      <w:pPr>
        <w:spacing w:before="90" w:line="193" w:lineRule="auto"/>
        <w:ind w:left="6857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NO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.018</w:t>
      </w:r>
    </w:p>
    <w:p w14:paraId="3B546AA8">
      <w:pPr>
        <w:spacing w:line="374" w:lineRule="auto"/>
        <w:rPr>
          <w:rFonts w:ascii="Arial"/>
          <w:sz w:val="21"/>
        </w:rPr>
      </w:pPr>
    </w:p>
    <w:p w14:paraId="1D66BFAF">
      <w:pPr>
        <w:spacing w:before="382" w:line="136" w:lineRule="auto"/>
        <w:rPr>
          <w:rFonts w:ascii="微软雅黑" w:hAnsi="微软雅黑" w:eastAsia="微软雅黑" w:cs="微软雅黑"/>
          <w:sz w:val="89"/>
          <w:szCs w:val="89"/>
        </w:rPr>
      </w:pPr>
      <w:r>
        <w:rPr>
          <w:rFonts w:ascii="微软雅黑" w:hAnsi="微软雅黑" w:eastAsia="微软雅黑" w:cs="微软雅黑"/>
          <w:color w:val="FF0000"/>
          <w:spacing w:val="195"/>
          <w:sz w:val="89"/>
          <w:szCs w:val="89"/>
          <w:u w:val="single" w:color="auto"/>
        </w:rPr>
        <w:t>盈江县财政局文件</w:t>
      </w:r>
    </w:p>
    <w:p w14:paraId="0427BBEA">
      <w:pPr>
        <w:spacing w:line="251" w:lineRule="auto"/>
        <w:rPr>
          <w:rFonts w:ascii="Arial"/>
          <w:sz w:val="21"/>
        </w:rPr>
      </w:pPr>
    </w:p>
    <w:p w14:paraId="54C9E289">
      <w:pPr>
        <w:spacing w:line="252" w:lineRule="auto"/>
        <w:rPr>
          <w:rFonts w:ascii="Arial"/>
          <w:sz w:val="21"/>
        </w:rPr>
      </w:pPr>
    </w:p>
    <w:p w14:paraId="6766DBB7">
      <w:pPr>
        <w:spacing w:line="252" w:lineRule="auto"/>
        <w:rPr>
          <w:rFonts w:ascii="Arial"/>
          <w:sz w:val="21"/>
        </w:rPr>
      </w:pPr>
    </w:p>
    <w:p w14:paraId="51097A31">
      <w:pPr>
        <w:spacing w:before="166" w:line="217" w:lineRule="auto"/>
        <w:ind w:left="3113" w:right="298" w:hanging="2965"/>
        <w:rPr>
          <w:rFonts w:ascii="方正小标宋_GBK" w:hAnsi="方正小标宋_GBK" w:eastAsia="方正小标宋_GBK" w:cs="方正小标宋_GBK"/>
          <w:sz w:val="43"/>
          <w:szCs w:val="43"/>
        </w:rPr>
      </w:pPr>
      <w:r>
        <w:rPr>
          <w:rFonts w:ascii="方正小标宋_GBK" w:hAnsi="方正小标宋_GBK" w:eastAsia="方正小标宋_GBK" w:cs="方正小标宋_GBK"/>
          <w:spacing w:val="8"/>
          <w:sz w:val="43"/>
          <w:szCs w:val="43"/>
        </w:rPr>
        <w:t>盈江县财政局关于收到 2021 年涉农整合第一</w:t>
      </w:r>
      <w:r>
        <w:rPr>
          <w:rFonts w:ascii="方正小标宋_GBK" w:hAnsi="方正小标宋_GBK" w:eastAsia="方正小标宋_GBK" w:cs="方正小标宋_GBK"/>
          <w:spacing w:val="2"/>
          <w:sz w:val="43"/>
          <w:szCs w:val="43"/>
        </w:rPr>
        <w:t xml:space="preserve"> </w:t>
      </w:r>
      <w:r>
        <w:rPr>
          <w:rFonts w:ascii="方正小标宋_GBK" w:hAnsi="方正小标宋_GBK" w:eastAsia="方正小标宋_GBK" w:cs="方正小标宋_GBK"/>
          <w:spacing w:val="9"/>
          <w:sz w:val="43"/>
          <w:szCs w:val="43"/>
        </w:rPr>
        <w:t>批资金的通知</w:t>
      </w:r>
    </w:p>
    <w:p w14:paraId="2235241A">
      <w:pPr>
        <w:spacing w:line="461" w:lineRule="auto"/>
        <w:rPr>
          <w:rFonts w:ascii="Arial"/>
          <w:sz w:val="21"/>
        </w:rPr>
      </w:pPr>
    </w:p>
    <w:p w14:paraId="1EE6EC48">
      <w:pPr>
        <w:pStyle w:val="2"/>
        <w:spacing w:before="113" w:line="237" w:lineRule="auto"/>
        <w:ind w:left="32"/>
      </w:pPr>
      <w:r>
        <w:rPr>
          <w:spacing w:val="3"/>
        </w:rPr>
        <w:t>县扶贫办</w:t>
      </w:r>
    </w:p>
    <w:p w14:paraId="54EE51CA">
      <w:pPr>
        <w:pStyle w:val="2"/>
        <w:spacing w:before="110" w:line="294" w:lineRule="auto"/>
        <w:ind w:left="20" w:right="166" w:firstLine="653"/>
        <w:jc w:val="both"/>
      </w:pPr>
      <w:r>
        <w:rPr>
          <w:spacing w:val="4"/>
        </w:rPr>
        <w:t>盈江县财政局截至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2020</w:t>
      </w:r>
      <w:r>
        <w:rPr>
          <w:spacing w:val="4"/>
        </w:rPr>
        <w:t>年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3 </w:t>
      </w:r>
      <w:r>
        <w:rPr>
          <w:spacing w:val="4"/>
        </w:rPr>
        <w:t>月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22  </w:t>
      </w:r>
      <w:r>
        <w:rPr>
          <w:spacing w:val="4"/>
        </w:rPr>
        <w:t>日共收到上级下达我县涉</w:t>
      </w:r>
      <w:r>
        <w:t xml:space="preserve"> </w:t>
      </w:r>
      <w:r>
        <w:rPr>
          <w:spacing w:val="2"/>
        </w:rPr>
        <w:t xml:space="preserve">农整合第一批资金 </w:t>
      </w:r>
      <w:r>
        <w:rPr>
          <w:rFonts w:ascii="Times New Roman" w:hAnsi="Times New Roman" w:eastAsia="Times New Roman" w:cs="Times New Roman"/>
          <w:spacing w:val="2"/>
        </w:rPr>
        <w:t>12992.51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rPr>
          <w:spacing w:val="2"/>
        </w:rPr>
        <w:t>万元</w:t>
      </w:r>
      <w:r>
        <w:rPr>
          <w:rFonts w:ascii="Times New Roman" w:hAnsi="Times New Roman" w:eastAsia="Times New Roman" w:cs="Times New Roman"/>
          <w:spacing w:val="2"/>
        </w:rPr>
        <w:t>(</w:t>
      </w:r>
      <w:r>
        <w:rPr>
          <w:spacing w:val="2"/>
        </w:rPr>
        <w:t>州级指标详见附件</w:t>
      </w:r>
      <w:r>
        <w:rPr>
          <w:rFonts w:ascii="Times New Roman" w:hAnsi="Times New Roman" w:eastAsia="Times New Roman" w:cs="Times New Roman"/>
          <w:spacing w:val="2"/>
        </w:rPr>
        <w:t>)</w:t>
      </w:r>
      <w:r>
        <w:rPr>
          <w:spacing w:val="2"/>
        </w:rPr>
        <w:t>。根据《中</w:t>
      </w:r>
      <w:r>
        <w:t xml:space="preserve"> </w:t>
      </w:r>
      <w:r>
        <w:rPr>
          <w:spacing w:val="17"/>
        </w:rPr>
        <w:t>共云南省委</w:t>
      </w:r>
      <w:r>
        <w:rPr>
          <w:rFonts w:hint="eastAsia"/>
          <w:spacing w:val="17"/>
          <w:lang w:eastAsia="zh-CN"/>
        </w:rPr>
        <w:t>办公厅</w:t>
      </w:r>
      <w:r>
        <w:rPr>
          <w:spacing w:val="17"/>
        </w:rPr>
        <w:t>云南省人民政府</w:t>
      </w:r>
      <w:r>
        <w:rPr>
          <w:rFonts w:hint="eastAsia"/>
          <w:spacing w:val="17"/>
          <w:lang w:eastAsia="zh-CN"/>
        </w:rPr>
        <w:t>办公厅</w:t>
      </w:r>
      <w:r>
        <w:rPr>
          <w:spacing w:val="17"/>
        </w:rPr>
        <w:t>印发关于进一步加强</w:t>
      </w:r>
      <w:r>
        <w:rPr>
          <w:spacing w:val="2"/>
        </w:rPr>
        <w:t xml:space="preserve"> </w:t>
      </w:r>
      <w:r>
        <w:rPr>
          <w:spacing w:val="8"/>
        </w:rPr>
        <w:t>扶贫资金管理的实施意见的通知</w:t>
      </w:r>
      <w:r>
        <w:rPr>
          <w:rFonts w:ascii="Times New Roman" w:hAnsi="Times New Roman" w:eastAsia="Times New Roman" w:cs="Times New Roman"/>
          <w:spacing w:val="8"/>
        </w:rPr>
        <w:t>(</w:t>
      </w:r>
      <w:r>
        <w:rPr>
          <w:spacing w:val="8"/>
        </w:rPr>
        <w:t>云办发</w:t>
      </w:r>
      <w:r>
        <w:rPr>
          <w:rFonts w:ascii="Times New Roman" w:hAnsi="Times New Roman" w:eastAsia="Times New Roman" w:cs="Times New Roman"/>
          <w:spacing w:val="8"/>
        </w:rPr>
        <w:t>(201</w:t>
      </w:r>
      <w:r>
        <w:rPr>
          <w:rFonts w:ascii="Times New Roman" w:hAnsi="Times New Roman" w:eastAsia="Times New Roman" w:cs="Times New Roman"/>
          <w:spacing w:val="7"/>
        </w:rPr>
        <w:t>9)15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7"/>
        </w:rPr>
        <w:t>号</w:t>
      </w:r>
      <w:r>
        <w:rPr>
          <w:rFonts w:ascii="Times New Roman" w:hAnsi="Times New Roman" w:eastAsia="Times New Roman" w:cs="Times New Roman"/>
          <w:spacing w:val="7"/>
        </w:rPr>
        <w:t>)</w:t>
      </w:r>
      <w:r>
        <w:rPr>
          <w:spacing w:val="7"/>
        </w:rPr>
        <w:t>要求，请你</w:t>
      </w:r>
      <w:r>
        <w:t xml:space="preserve"> </w:t>
      </w:r>
      <w:r>
        <w:rPr>
          <w:spacing w:val="2"/>
        </w:rPr>
        <w:t>办及时会同有关部门，从年度整合资金方案中筛选项</w:t>
      </w:r>
      <w:r>
        <w:rPr>
          <w:spacing w:val="-43"/>
        </w:rPr>
        <w:t xml:space="preserve"> </w:t>
      </w:r>
      <w:r>
        <w:rPr>
          <w:spacing w:val="2"/>
        </w:rPr>
        <w:t>目，报县扶</w:t>
      </w:r>
      <w:r>
        <w:t xml:space="preserve"> </w:t>
      </w:r>
      <w:r>
        <w:rPr>
          <w:spacing w:val="8"/>
        </w:rPr>
        <w:t>贫开发领导小组审核批复。</w:t>
      </w:r>
      <w:bookmarkStart w:id="0" w:name="_GoBack"/>
      <w:bookmarkEnd w:id="0"/>
    </w:p>
    <w:p w14:paraId="6B3CE3BB">
      <w:pPr>
        <w:spacing w:line="472" w:lineRule="auto"/>
        <w:rPr>
          <w:rFonts w:ascii="Arial"/>
          <w:sz w:val="21"/>
        </w:rPr>
      </w:pPr>
    </w:p>
    <w:p w14:paraId="736D4631">
      <w:pPr>
        <w:pStyle w:val="2"/>
        <w:spacing w:before="114" w:line="289" w:lineRule="auto"/>
        <w:ind w:left="1623" w:right="166" w:hanging="933"/>
      </w:pPr>
      <w:r>
        <w:rPr>
          <w:spacing w:val="5"/>
        </w:rPr>
        <w:t>附件：</w:t>
      </w:r>
      <w:r>
        <w:rPr>
          <w:rFonts w:ascii="Times New Roman" w:hAnsi="Times New Roman" w:eastAsia="Times New Roman" w:cs="Times New Roman"/>
          <w:spacing w:val="5"/>
        </w:rPr>
        <w:t>1</w:t>
      </w:r>
      <w:r>
        <w:rPr>
          <w:rFonts w:ascii="Times New Roman" w:hAnsi="Times New Roman" w:eastAsia="Times New Roman" w:cs="Times New Roman"/>
          <w:spacing w:val="-44"/>
        </w:rPr>
        <w:t xml:space="preserve"> </w:t>
      </w:r>
      <w:r>
        <w:rPr>
          <w:spacing w:val="5"/>
        </w:rPr>
        <w:t>、</w:t>
      </w:r>
      <w:r>
        <w:rPr>
          <w:rFonts w:ascii="Times New Roman" w:hAnsi="Times New Roman" w:eastAsia="Times New Roman" w:cs="Times New Roman"/>
          <w:spacing w:val="5"/>
        </w:rPr>
        <w:t xml:space="preserve">2021 </w:t>
      </w:r>
      <w:r>
        <w:rPr>
          <w:spacing w:val="5"/>
        </w:rPr>
        <w:t>年盈江县涉农整合第一批资金来源情况统计</w:t>
      </w:r>
      <w:r>
        <w:t xml:space="preserve"> 表</w:t>
      </w:r>
    </w:p>
    <w:p w14:paraId="331E2EB3">
      <w:pPr>
        <w:pStyle w:val="2"/>
        <w:spacing w:before="28" w:line="286" w:lineRule="auto"/>
        <w:ind w:left="1611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8"/>
        </w:rPr>
        <w:t>、德宏州财政局 德宏州农业农村局关于提前下达</w:t>
      </w:r>
      <w:r>
        <w:t xml:space="preserve">   </w:t>
      </w:r>
      <w:r>
        <w:rPr>
          <w:rFonts w:ascii="Times New Roman" w:hAnsi="Times New Roman" w:eastAsia="Times New Roman" w:cs="Times New Roman"/>
          <w:spacing w:val="7"/>
        </w:rPr>
        <w:t xml:space="preserve">2021 </w:t>
      </w:r>
      <w:r>
        <w:rPr>
          <w:spacing w:val="7"/>
        </w:rPr>
        <w:t>年中央农田建设补助资金（支持修复灾毁农田）</w:t>
      </w:r>
      <w:r>
        <w:rPr>
          <w:spacing w:val="16"/>
        </w:rPr>
        <w:t xml:space="preserve"> </w:t>
      </w:r>
      <w:r>
        <w:rPr>
          <w:spacing w:val="5"/>
        </w:rPr>
        <w:t>的通知</w:t>
      </w:r>
      <w:r>
        <w:rPr>
          <w:rFonts w:ascii="Times New Roman" w:hAnsi="Times New Roman" w:eastAsia="Times New Roman" w:cs="Times New Roman"/>
          <w:spacing w:val="5"/>
        </w:rPr>
        <w:t>(</w:t>
      </w:r>
      <w:r>
        <w:rPr>
          <w:spacing w:val="5"/>
        </w:rPr>
        <w:t>德财农〔</w:t>
      </w:r>
      <w:r>
        <w:rPr>
          <w:rFonts w:ascii="Times New Roman" w:hAnsi="Times New Roman" w:eastAsia="Times New Roman" w:cs="Times New Roman"/>
          <w:spacing w:val="5"/>
        </w:rPr>
        <w:t>2020</w:t>
      </w:r>
      <w:r>
        <w:rPr>
          <w:spacing w:val="5"/>
        </w:rPr>
        <w:t>〕</w:t>
      </w:r>
      <w:r>
        <w:rPr>
          <w:rFonts w:ascii="Times New Roman" w:hAnsi="Times New Roman" w:eastAsia="Times New Roman" w:cs="Times New Roman"/>
          <w:spacing w:val="5"/>
        </w:rPr>
        <w:t>103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5"/>
        </w:rPr>
        <w:t>号</w:t>
      </w:r>
      <w:r>
        <w:rPr>
          <w:rFonts w:ascii="Times New Roman" w:hAnsi="Times New Roman" w:eastAsia="Times New Roman" w:cs="Times New Roman"/>
          <w:spacing w:val="5"/>
        </w:rPr>
        <w:t>)</w:t>
      </w:r>
    </w:p>
    <w:p w14:paraId="55812B9E">
      <w:pPr>
        <w:pStyle w:val="2"/>
        <w:spacing w:before="61" w:line="231" w:lineRule="auto"/>
        <w:ind w:left="1623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6"/>
        </w:rPr>
        <w:t>3</w:t>
      </w:r>
      <w:r>
        <w:rPr>
          <w:rFonts w:ascii="Times New Roman" w:hAnsi="Times New Roman" w:eastAsia="Times New Roman" w:cs="Times New Roman"/>
          <w:spacing w:val="-44"/>
        </w:rPr>
        <w:t xml:space="preserve"> </w:t>
      </w:r>
      <w:r>
        <w:rPr>
          <w:spacing w:val="6"/>
        </w:rPr>
        <w:t>、德宏州财政局</w:t>
      </w:r>
      <w:r>
        <w:rPr>
          <w:spacing w:val="40"/>
        </w:rPr>
        <w:t xml:space="preserve"> </w:t>
      </w:r>
      <w:r>
        <w:rPr>
          <w:spacing w:val="6"/>
        </w:rPr>
        <w:t>德宏州水利局关于提前下达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2021</w:t>
      </w:r>
    </w:p>
    <w:p w14:paraId="0050689A">
      <w:pPr>
        <w:spacing w:line="231" w:lineRule="auto"/>
        <w:rPr>
          <w:rFonts w:ascii="Times New Roman" w:hAnsi="Times New Roman" w:eastAsia="Times New Roman" w:cs="Times New Roman"/>
        </w:rPr>
        <w:sectPr>
          <w:footerReference r:id="rId5" w:type="default"/>
          <w:pgSz w:w="11906" w:h="16839"/>
          <w:pgMar w:top="1431" w:right="1364" w:bottom="1163" w:left="1521" w:header="0" w:footer="1001" w:gutter="0"/>
          <w:cols w:space="720" w:num="1"/>
        </w:sectPr>
      </w:pPr>
    </w:p>
    <w:p w14:paraId="4401853A">
      <w:pPr>
        <w:spacing w:line="357" w:lineRule="auto"/>
        <w:rPr>
          <w:rFonts w:ascii="Arial"/>
          <w:sz w:val="21"/>
        </w:rPr>
      </w:pPr>
    </w:p>
    <w:p w14:paraId="264937B1">
      <w:pPr>
        <w:spacing w:line="357" w:lineRule="auto"/>
        <w:rPr>
          <w:rFonts w:ascii="Arial"/>
          <w:sz w:val="21"/>
        </w:rPr>
      </w:pPr>
    </w:p>
    <w:p w14:paraId="40503A6C">
      <w:pPr>
        <w:pStyle w:val="2"/>
        <w:spacing w:before="113" w:line="282" w:lineRule="auto"/>
        <w:ind w:left="1608" w:right="162" w:hanging="7"/>
        <w:rPr>
          <w:rFonts w:ascii="Times New Roman" w:hAnsi="Times New Roman" w:eastAsia="Times New Roman" w:cs="Times New Roman"/>
        </w:rPr>
      </w:pPr>
      <w:r>
        <w:rPr>
          <w:spacing w:val="5"/>
        </w:rPr>
        <w:t>年中央水利发展资金预算的通知</w:t>
      </w:r>
      <w:r>
        <w:rPr>
          <w:rFonts w:ascii="Times New Roman" w:hAnsi="Times New Roman" w:eastAsia="Times New Roman" w:cs="Times New Roman"/>
          <w:spacing w:val="5"/>
        </w:rPr>
        <w:t>(</w:t>
      </w:r>
      <w:r>
        <w:rPr>
          <w:spacing w:val="5"/>
        </w:rPr>
        <w:t>德财农〔</w:t>
      </w:r>
      <w:r>
        <w:rPr>
          <w:rFonts w:ascii="Times New Roman" w:hAnsi="Times New Roman" w:eastAsia="Times New Roman" w:cs="Times New Roman"/>
          <w:spacing w:val="5"/>
        </w:rPr>
        <w:t>2020</w:t>
      </w:r>
      <w:r>
        <w:rPr>
          <w:spacing w:val="5"/>
        </w:rPr>
        <w:t>〕</w:t>
      </w:r>
      <w:r>
        <w:rPr>
          <w:rFonts w:ascii="Times New Roman" w:hAnsi="Times New Roman" w:eastAsia="Times New Roman" w:cs="Times New Roman"/>
          <w:spacing w:val="5"/>
        </w:rPr>
        <w:t>104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-7"/>
        </w:rPr>
        <w:t>号</w:t>
      </w:r>
      <w:r>
        <w:rPr>
          <w:rFonts w:ascii="Times New Roman" w:hAnsi="Times New Roman" w:eastAsia="Times New Roman" w:cs="Times New Roman"/>
          <w:spacing w:val="-7"/>
        </w:rPr>
        <w:t>)</w:t>
      </w:r>
    </w:p>
    <w:p w14:paraId="1E848F2E">
      <w:pPr>
        <w:pStyle w:val="2"/>
        <w:spacing w:before="56" w:line="259" w:lineRule="auto"/>
        <w:ind w:left="1603" w:right="370" w:hanging="1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6"/>
        </w:rPr>
        <w:t>、德宏州财政局关于提前下达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 xml:space="preserve">2021 </w:t>
      </w:r>
      <w:r>
        <w:rPr>
          <w:spacing w:val="6"/>
        </w:rPr>
        <w:t>年第一批中央</w:t>
      </w:r>
      <w:r>
        <w:t xml:space="preserve"> </w:t>
      </w:r>
      <w:r>
        <w:rPr>
          <w:spacing w:val="6"/>
        </w:rPr>
        <w:t>财政专项扶贫资金的通知</w:t>
      </w:r>
      <w:r>
        <w:rPr>
          <w:rFonts w:ascii="Times New Roman" w:hAnsi="Times New Roman" w:eastAsia="Times New Roman" w:cs="Times New Roman"/>
          <w:spacing w:val="6"/>
        </w:rPr>
        <w:t>(</w:t>
      </w:r>
      <w:r>
        <w:rPr>
          <w:spacing w:val="6"/>
        </w:rPr>
        <w:t>德财农〔</w:t>
      </w:r>
      <w:r>
        <w:rPr>
          <w:rFonts w:ascii="Times New Roman" w:hAnsi="Times New Roman" w:eastAsia="Times New Roman" w:cs="Times New Roman"/>
          <w:spacing w:val="6"/>
        </w:rPr>
        <w:t>2020</w:t>
      </w:r>
      <w:r>
        <w:rPr>
          <w:spacing w:val="6"/>
        </w:rPr>
        <w:t>〕</w:t>
      </w:r>
      <w:r>
        <w:rPr>
          <w:rFonts w:ascii="Times New Roman" w:hAnsi="Times New Roman" w:eastAsia="Times New Roman" w:cs="Times New Roman"/>
          <w:spacing w:val="6"/>
        </w:rPr>
        <w:t>106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6"/>
        </w:rPr>
        <w:t>号</w:t>
      </w:r>
      <w:r>
        <w:rPr>
          <w:rFonts w:ascii="Times New Roman" w:hAnsi="Times New Roman" w:eastAsia="Times New Roman" w:cs="Times New Roman"/>
          <w:spacing w:val="6"/>
        </w:rPr>
        <w:t>)</w:t>
      </w:r>
    </w:p>
    <w:p w14:paraId="34C45DCF">
      <w:pPr>
        <w:pStyle w:val="2"/>
        <w:spacing w:before="142" w:line="259" w:lineRule="auto"/>
        <w:ind w:left="1604" w:right="370" w:hanging="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6"/>
        </w:rPr>
        <w:t>5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6"/>
        </w:rPr>
        <w:t>、德宏州财政局关于提前下达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 xml:space="preserve">2021 </w:t>
      </w:r>
      <w:r>
        <w:rPr>
          <w:spacing w:val="6"/>
        </w:rPr>
        <w:t>年第二批中央</w:t>
      </w:r>
      <w:r>
        <w:t xml:space="preserve"> </w:t>
      </w:r>
      <w:r>
        <w:rPr>
          <w:spacing w:val="6"/>
        </w:rPr>
        <w:t>财政专项扶贫资金的通知</w:t>
      </w:r>
      <w:r>
        <w:rPr>
          <w:rFonts w:ascii="Times New Roman" w:hAnsi="Times New Roman" w:eastAsia="Times New Roman" w:cs="Times New Roman"/>
          <w:spacing w:val="6"/>
        </w:rPr>
        <w:t>(</w:t>
      </w:r>
      <w:r>
        <w:rPr>
          <w:spacing w:val="6"/>
        </w:rPr>
        <w:t>德财农〔</w:t>
      </w:r>
      <w:r>
        <w:rPr>
          <w:rFonts w:ascii="Times New Roman" w:hAnsi="Times New Roman" w:eastAsia="Times New Roman" w:cs="Times New Roman"/>
          <w:spacing w:val="6"/>
        </w:rPr>
        <w:t>2020</w:t>
      </w:r>
      <w:r>
        <w:rPr>
          <w:spacing w:val="6"/>
        </w:rPr>
        <w:t>〕</w:t>
      </w:r>
      <w:r>
        <w:rPr>
          <w:rFonts w:ascii="Times New Roman" w:hAnsi="Times New Roman" w:eastAsia="Times New Roman" w:cs="Times New Roman"/>
          <w:spacing w:val="6"/>
        </w:rPr>
        <w:t>107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6"/>
        </w:rPr>
        <w:t>号</w:t>
      </w:r>
      <w:r>
        <w:rPr>
          <w:rFonts w:ascii="Times New Roman" w:hAnsi="Times New Roman" w:eastAsia="Times New Roman" w:cs="Times New Roman"/>
          <w:spacing w:val="6"/>
        </w:rPr>
        <w:t>)</w:t>
      </w:r>
    </w:p>
    <w:p w14:paraId="77FD486F">
      <w:pPr>
        <w:pStyle w:val="2"/>
        <w:spacing w:before="138" w:line="260" w:lineRule="auto"/>
        <w:ind w:left="1590" w:firstLine="7"/>
      </w:pPr>
      <w:r>
        <w:rPr>
          <w:rFonts w:ascii="Times New Roman" w:hAnsi="Times New Roman" w:eastAsia="Times New Roman" w:cs="Times New Roman"/>
          <w:spacing w:val="6"/>
        </w:rPr>
        <w:t>6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6"/>
        </w:rPr>
        <w:t>、德宏州财政局</w:t>
      </w:r>
      <w:r>
        <w:rPr>
          <w:spacing w:val="39"/>
        </w:rPr>
        <w:t xml:space="preserve"> </w:t>
      </w:r>
      <w:r>
        <w:rPr>
          <w:spacing w:val="6"/>
        </w:rPr>
        <w:t>德宏州农业农村局关于提前下达</w:t>
      </w:r>
      <w:r>
        <w:t xml:space="preserve">   </w:t>
      </w:r>
      <w:r>
        <w:rPr>
          <w:rFonts w:ascii="Times New Roman" w:hAnsi="Times New Roman" w:eastAsia="Times New Roman" w:cs="Times New Roman"/>
          <w:spacing w:val="3"/>
        </w:rPr>
        <w:t xml:space="preserve">2021 </w:t>
      </w:r>
      <w:r>
        <w:rPr>
          <w:spacing w:val="3"/>
        </w:rPr>
        <w:t>年中央农田建设补助资金的通知</w:t>
      </w:r>
      <w:r>
        <w:rPr>
          <w:rFonts w:ascii="Times New Roman" w:hAnsi="Times New Roman" w:eastAsia="Times New Roman" w:cs="Times New Roman"/>
          <w:spacing w:val="3"/>
        </w:rPr>
        <w:t>(</w:t>
      </w:r>
      <w:r>
        <w:rPr>
          <w:spacing w:val="3"/>
        </w:rPr>
        <w:t>德财农〔</w:t>
      </w:r>
      <w:r>
        <w:rPr>
          <w:rFonts w:ascii="Times New Roman" w:hAnsi="Times New Roman" w:eastAsia="Times New Roman" w:cs="Times New Roman"/>
          <w:spacing w:val="3"/>
        </w:rPr>
        <w:t>2020</w:t>
      </w:r>
      <w:r>
        <w:rPr>
          <w:spacing w:val="3"/>
        </w:rPr>
        <w:t>〕</w:t>
      </w:r>
    </w:p>
    <w:p w14:paraId="6CCC128E">
      <w:pPr>
        <w:pStyle w:val="2"/>
        <w:spacing w:before="139" w:line="222" w:lineRule="auto"/>
        <w:ind w:left="1621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7"/>
        </w:rPr>
        <w:t>109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-7"/>
        </w:rPr>
        <w:t>号</w:t>
      </w:r>
      <w:r>
        <w:rPr>
          <w:rFonts w:ascii="Times New Roman" w:hAnsi="Times New Roman" w:eastAsia="Times New Roman" w:cs="Times New Roman"/>
          <w:spacing w:val="-7"/>
        </w:rPr>
        <w:t>)</w:t>
      </w:r>
    </w:p>
    <w:p w14:paraId="4779F195">
      <w:pPr>
        <w:pStyle w:val="2"/>
        <w:spacing w:before="138" w:line="260" w:lineRule="auto"/>
        <w:ind w:left="1600" w:hanging="5"/>
      </w:pPr>
      <w:r>
        <w:rPr>
          <w:rFonts w:ascii="Times New Roman" w:hAnsi="Times New Roman" w:eastAsia="Times New Roman" w:cs="Times New Roman"/>
          <w:spacing w:val="10"/>
        </w:rPr>
        <w:t>7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spacing w:val="10"/>
        </w:rPr>
        <w:t>、德宏州财政局  德宏州农业农村局关于下达</w:t>
      </w:r>
      <w:r>
        <w:rPr>
          <w:rFonts w:ascii="Times New Roman" w:hAnsi="Times New Roman" w:eastAsia="Times New Roman" w:cs="Times New Roman"/>
          <w:spacing w:val="9"/>
        </w:rPr>
        <w:t>2021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6"/>
        </w:rPr>
        <w:t>年中央农业相关转移支付资金的通知</w:t>
      </w:r>
      <w:r>
        <w:rPr>
          <w:rFonts w:ascii="Times New Roman" w:hAnsi="Times New Roman" w:eastAsia="Times New Roman" w:cs="Times New Roman"/>
          <w:spacing w:val="6"/>
        </w:rPr>
        <w:t>(</w:t>
      </w:r>
      <w:r>
        <w:rPr>
          <w:spacing w:val="6"/>
        </w:rPr>
        <w:t>德财农〔</w:t>
      </w:r>
      <w:r>
        <w:rPr>
          <w:rFonts w:ascii="Times New Roman" w:hAnsi="Times New Roman" w:eastAsia="Times New Roman" w:cs="Times New Roman"/>
          <w:spacing w:val="6"/>
        </w:rPr>
        <w:t>2021</w:t>
      </w:r>
      <w:r>
        <w:rPr>
          <w:spacing w:val="6"/>
        </w:rPr>
        <w:t>〕</w:t>
      </w:r>
    </w:p>
    <w:p w14:paraId="38F12AE8">
      <w:pPr>
        <w:pStyle w:val="2"/>
        <w:spacing w:before="140" w:line="222" w:lineRule="auto"/>
        <w:ind w:left="159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8"/>
        </w:rPr>
        <w:t>5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-8"/>
        </w:rPr>
        <w:t>号</w:t>
      </w:r>
      <w:r>
        <w:rPr>
          <w:rFonts w:ascii="Times New Roman" w:hAnsi="Times New Roman" w:eastAsia="Times New Roman" w:cs="Times New Roman"/>
          <w:spacing w:val="-8"/>
        </w:rPr>
        <w:t>)</w:t>
      </w:r>
    </w:p>
    <w:p w14:paraId="732F2852">
      <w:pPr>
        <w:pStyle w:val="2"/>
        <w:spacing w:before="139" w:line="260" w:lineRule="auto"/>
        <w:ind w:left="1608" w:right="370" w:hanging="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6"/>
        </w:rPr>
        <w:t>8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spacing w:val="6"/>
        </w:rPr>
        <w:t>、德宏州财政局关于下达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 xml:space="preserve">2021 </w:t>
      </w:r>
      <w:r>
        <w:rPr>
          <w:spacing w:val="6"/>
        </w:rPr>
        <w:t>年中央农村综合改</w:t>
      </w:r>
      <w:r>
        <w:t xml:space="preserve"> </w:t>
      </w:r>
      <w:r>
        <w:rPr>
          <w:spacing w:val="6"/>
        </w:rPr>
        <w:t>革转移支付预算的通知</w:t>
      </w:r>
      <w:r>
        <w:rPr>
          <w:rFonts w:ascii="Times New Roman" w:hAnsi="Times New Roman" w:eastAsia="Times New Roman" w:cs="Times New Roman"/>
          <w:spacing w:val="6"/>
        </w:rPr>
        <w:t>(</w:t>
      </w:r>
      <w:r>
        <w:rPr>
          <w:spacing w:val="6"/>
        </w:rPr>
        <w:t>德财农〔</w:t>
      </w:r>
      <w:r>
        <w:rPr>
          <w:rFonts w:ascii="Times New Roman" w:hAnsi="Times New Roman" w:eastAsia="Times New Roman" w:cs="Times New Roman"/>
          <w:spacing w:val="6"/>
        </w:rPr>
        <w:t>2021</w:t>
      </w:r>
      <w:r>
        <w:rPr>
          <w:spacing w:val="6"/>
        </w:rPr>
        <w:t>〕</w:t>
      </w:r>
      <w:r>
        <w:rPr>
          <w:rFonts w:ascii="Times New Roman" w:hAnsi="Times New Roman" w:eastAsia="Times New Roman" w:cs="Times New Roman"/>
          <w:spacing w:val="6"/>
        </w:rPr>
        <w:t>6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6"/>
        </w:rPr>
        <w:t>号</w:t>
      </w:r>
      <w:r>
        <w:rPr>
          <w:rFonts w:ascii="Times New Roman" w:hAnsi="Times New Roman" w:eastAsia="Times New Roman" w:cs="Times New Roman"/>
          <w:spacing w:val="6"/>
        </w:rPr>
        <w:t>)</w:t>
      </w:r>
    </w:p>
    <w:p w14:paraId="0B73B2E9">
      <w:pPr>
        <w:pStyle w:val="2"/>
        <w:spacing w:before="139" w:line="259" w:lineRule="auto"/>
        <w:ind w:left="1603" w:right="209" w:hanging="7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5"/>
        </w:rPr>
        <w:t>9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5"/>
        </w:rPr>
        <w:t>、德宏州财政局</w:t>
      </w:r>
      <w:r>
        <w:rPr>
          <w:spacing w:val="39"/>
        </w:rPr>
        <w:t xml:space="preserve"> </w:t>
      </w:r>
      <w:r>
        <w:rPr>
          <w:spacing w:val="5"/>
        </w:rPr>
        <w:t>德宏州水利局关于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 xml:space="preserve">2021 </w:t>
      </w:r>
      <w:r>
        <w:rPr>
          <w:spacing w:val="5"/>
        </w:rPr>
        <w:t>年省级水</w:t>
      </w:r>
      <w:r>
        <w:t xml:space="preserve"> </w:t>
      </w:r>
      <w:r>
        <w:rPr>
          <w:spacing w:val="6"/>
        </w:rPr>
        <w:t>利专项资金预算的通知</w:t>
      </w:r>
      <w:r>
        <w:rPr>
          <w:rFonts w:ascii="Times New Roman" w:hAnsi="Times New Roman" w:eastAsia="Times New Roman" w:cs="Times New Roman"/>
          <w:spacing w:val="6"/>
        </w:rPr>
        <w:t>(</w:t>
      </w:r>
      <w:r>
        <w:rPr>
          <w:spacing w:val="6"/>
        </w:rPr>
        <w:t>德财农〔</w:t>
      </w:r>
      <w:r>
        <w:rPr>
          <w:rFonts w:ascii="Times New Roman" w:hAnsi="Times New Roman" w:eastAsia="Times New Roman" w:cs="Times New Roman"/>
          <w:spacing w:val="6"/>
        </w:rPr>
        <w:t>2021</w:t>
      </w:r>
      <w:r>
        <w:rPr>
          <w:spacing w:val="6"/>
        </w:rPr>
        <w:t>〕</w:t>
      </w:r>
      <w:r>
        <w:rPr>
          <w:rFonts w:ascii="Times New Roman" w:hAnsi="Times New Roman" w:eastAsia="Times New Roman" w:cs="Times New Roman"/>
          <w:spacing w:val="6"/>
        </w:rPr>
        <w:t>3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spacing w:val="6"/>
        </w:rPr>
        <w:t>号</w:t>
      </w:r>
      <w:r>
        <w:rPr>
          <w:rFonts w:ascii="Times New Roman" w:hAnsi="Times New Roman" w:eastAsia="Times New Roman" w:cs="Times New Roman"/>
          <w:spacing w:val="6"/>
        </w:rPr>
        <w:t>)</w:t>
      </w:r>
    </w:p>
    <w:p w14:paraId="465DEDB4">
      <w:pPr>
        <w:pStyle w:val="2"/>
        <w:spacing w:before="145" w:line="271" w:lineRule="auto"/>
        <w:ind w:left="1580" w:right="504" w:firstLine="4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7"/>
        </w:rPr>
        <w:t>10</w:t>
      </w:r>
      <w:r>
        <w:rPr>
          <w:rFonts w:ascii="Times New Roman" w:hAnsi="Times New Roman" w:eastAsia="Times New Roman" w:cs="Times New Roman"/>
          <w:spacing w:val="-44"/>
        </w:rPr>
        <w:t xml:space="preserve"> </w:t>
      </w:r>
      <w:r>
        <w:rPr>
          <w:spacing w:val="7"/>
        </w:rPr>
        <w:t>、德宏州财政局 德宏州林业和草原局关</w:t>
      </w:r>
      <w:r>
        <w:rPr>
          <w:spacing w:val="6"/>
        </w:rPr>
        <w:t>于下达</w:t>
      </w:r>
      <w:r>
        <w:t xml:space="preserve"> </w:t>
      </w:r>
      <w:r>
        <w:rPr>
          <w:rFonts w:ascii="Times New Roman" w:hAnsi="Times New Roman" w:eastAsia="Times New Roman" w:cs="Times New Roman"/>
          <w:spacing w:val="8"/>
        </w:rPr>
        <w:t xml:space="preserve">2021 </w:t>
      </w:r>
      <w:r>
        <w:rPr>
          <w:spacing w:val="8"/>
        </w:rPr>
        <w:t>年中央财政林业改革发展资金的通知</w:t>
      </w:r>
      <w:r>
        <w:rPr>
          <w:rFonts w:ascii="Times New Roman" w:hAnsi="Times New Roman" w:eastAsia="Times New Roman" w:cs="Times New Roman"/>
          <w:spacing w:val="8"/>
        </w:rPr>
        <w:t>(</w:t>
      </w:r>
      <w:r>
        <w:rPr>
          <w:spacing w:val="8"/>
        </w:rPr>
        <w:t>德财综</w:t>
      </w:r>
      <w:r>
        <w:rPr>
          <w:spacing w:val="15"/>
        </w:rPr>
        <w:t xml:space="preserve"> </w:t>
      </w:r>
      <w:r>
        <w:rPr>
          <w:spacing w:val="3"/>
        </w:rPr>
        <w:t>〔</w:t>
      </w:r>
      <w:r>
        <w:rPr>
          <w:rFonts w:ascii="Times New Roman" w:hAnsi="Times New Roman" w:eastAsia="Times New Roman" w:cs="Times New Roman"/>
          <w:spacing w:val="3"/>
        </w:rPr>
        <w:t>2021</w:t>
      </w:r>
      <w:r>
        <w:rPr>
          <w:spacing w:val="3"/>
        </w:rPr>
        <w:t>〕</w:t>
      </w: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3"/>
        </w:rPr>
        <w:t>号</w:t>
      </w:r>
      <w:r>
        <w:rPr>
          <w:rFonts w:ascii="Times New Roman" w:hAnsi="Times New Roman" w:eastAsia="Times New Roman" w:cs="Times New Roman"/>
          <w:spacing w:val="3"/>
        </w:rPr>
        <w:t>)</w:t>
      </w:r>
    </w:p>
    <w:p w14:paraId="767D1D3D">
      <w:pPr>
        <w:pStyle w:val="2"/>
        <w:spacing w:before="144" w:line="271" w:lineRule="auto"/>
        <w:ind w:left="1580" w:right="161" w:firstLine="4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6"/>
        </w:rPr>
        <w:t>11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6"/>
        </w:rPr>
        <w:t>、德宏州财政局 德宏州住房和城乡建设局关于下</w:t>
      </w:r>
      <w:r>
        <w:t xml:space="preserve"> </w:t>
      </w:r>
      <w:r>
        <w:rPr>
          <w:spacing w:val="7"/>
        </w:rPr>
        <w:t>达</w:t>
      </w:r>
      <w:r>
        <w:rPr>
          <w:spacing w:val="-72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 xml:space="preserve">2021 </w:t>
      </w:r>
      <w:r>
        <w:rPr>
          <w:spacing w:val="7"/>
        </w:rPr>
        <w:t>年中央农村危房改造补助资金的通知</w:t>
      </w:r>
      <w:r>
        <w:rPr>
          <w:rFonts w:ascii="Times New Roman" w:hAnsi="Times New Roman" w:eastAsia="Times New Roman" w:cs="Times New Roman"/>
          <w:spacing w:val="7"/>
        </w:rPr>
        <w:t>(</w:t>
      </w:r>
      <w:r>
        <w:rPr>
          <w:spacing w:val="7"/>
        </w:rPr>
        <w:t>德财社</w:t>
      </w:r>
      <w:r>
        <w:t xml:space="preserve"> </w:t>
      </w:r>
      <w:r>
        <w:rPr>
          <w:spacing w:val="4"/>
        </w:rPr>
        <w:t>〔</w:t>
      </w:r>
      <w:r>
        <w:rPr>
          <w:rFonts w:ascii="Times New Roman" w:hAnsi="Times New Roman" w:eastAsia="Times New Roman" w:cs="Times New Roman"/>
          <w:spacing w:val="4"/>
        </w:rPr>
        <w:t>2021</w:t>
      </w:r>
      <w:r>
        <w:rPr>
          <w:spacing w:val="4"/>
        </w:rPr>
        <w:t>〕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4"/>
        </w:rPr>
        <w:t>号</w:t>
      </w:r>
      <w:r>
        <w:rPr>
          <w:rFonts w:ascii="Times New Roman" w:hAnsi="Times New Roman" w:eastAsia="Times New Roman" w:cs="Times New Roman"/>
          <w:spacing w:val="4"/>
        </w:rPr>
        <w:t>)</w:t>
      </w:r>
    </w:p>
    <w:p w14:paraId="6862F274">
      <w:pPr>
        <w:spacing w:line="271" w:lineRule="auto"/>
        <w:rPr>
          <w:rFonts w:ascii="Times New Roman" w:hAnsi="Times New Roman" w:eastAsia="Times New Roman" w:cs="Times New Roman"/>
        </w:rPr>
        <w:sectPr>
          <w:footerReference r:id="rId6" w:type="default"/>
          <w:pgSz w:w="11906" w:h="16839"/>
          <w:pgMar w:top="1431" w:right="1369" w:bottom="1163" w:left="1543" w:header="0" w:footer="1001" w:gutter="0"/>
          <w:cols w:space="720" w:num="1"/>
        </w:sectPr>
      </w:pPr>
    </w:p>
    <w:p w14:paraId="68FC4AD0">
      <w:pPr>
        <w:spacing w:line="358" w:lineRule="auto"/>
        <w:rPr>
          <w:rFonts w:ascii="Arial"/>
          <w:sz w:val="21"/>
        </w:rPr>
      </w:pPr>
    </w:p>
    <w:p w14:paraId="434711DE">
      <w:pPr>
        <w:spacing w:line="358" w:lineRule="auto"/>
        <w:rPr>
          <w:rFonts w:ascii="Arial"/>
          <w:sz w:val="21"/>
        </w:rPr>
      </w:pPr>
    </w:p>
    <w:p w14:paraId="1C2464D7">
      <w:pPr>
        <w:pStyle w:val="2"/>
        <w:spacing w:before="113" w:line="286" w:lineRule="auto"/>
        <w:ind w:left="1347" w:right="125" w:firstLine="3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7"/>
        </w:rPr>
        <w:t>12</w:t>
      </w:r>
      <w:r>
        <w:rPr>
          <w:rFonts w:ascii="Times New Roman" w:hAnsi="Times New Roman" w:eastAsia="Times New Roman" w:cs="Times New Roman"/>
          <w:spacing w:val="-44"/>
        </w:rPr>
        <w:t xml:space="preserve"> </w:t>
      </w:r>
      <w:r>
        <w:rPr>
          <w:spacing w:val="7"/>
        </w:rPr>
        <w:t>、德宏州财政局 德宏州林业和草原局关</w:t>
      </w:r>
      <w:r>
        <w:rPr>
          <w:spacing w:val="6"/>
        </w:rPr>
        <w:t>于下达</w:t>
      </w:r>
      <w:r>
        <w:t xml:space="preserve">  </w:t>
      </w:r>
      <w:r>
        <w:rPr>
          <w:rFonts w:ascii="Times New Roman" w:hAnsi="Times New Roman" w:eastAsia="Times New Roman" w:cs="Times New Roman"/>
          <w:spacing w:val="8"/>
        </w:rPr>
        <w:t xml:space="preserve">2021 </w:t>
      </w:r>
      <w:r>
        <w:rPr>
          <w:spacing w:val="8"/>
        </w:rPr>
        <w:t>年中央财政林业草原生态保护恢复资金的通知</w:t>
      </w:r>
      <w:r>
        <w:rPr>
          <w:spacing w:val="1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(</w:t>
      </w:r>
      <w:r>
        <w:rPr>
          <w:spacing w:val="4"/>
        </w:rPr>
        <w:t>德财综〔</w:t>
      </w:r>
      <w:r>
        <w:rPr>
          <w:rFonts w:ascii="Times New Roman" w:hAnsi="Times New Roman" w:eastAsia="Times New Roman" w:cs="Times New Roman"/>
          <w:spacing w:val="4"/>
        </w:rPr>
        <w:t>2021</w:t>
      </w:r>
      <w:r>
        <w:rPr>
          <w:spacing w:val="4"/>
        </w:rPr>
        <w:t>〕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4"/>
        </w:rPr>
        <w:t>号</w:t>
      </w:r>
      <w:r>
        <w:rPr>
          <w:rFonts w:ascii="Times New Roman" w:hAnsi="Times New Roman" w:eastAsia="Times New Roman" w:cs="Times New Roman"/>
          <w:spacing w:val="4"/>
        </w:rPr>
        <w:t>)</w:t>
      </w:r>
    </w:p>
    <w:p w14:paraId="7320F7A1">
      <w:pPr>
        <w:spacing w:line="249" w:lineRule="auto"/>
        <w:rPr>
          <w:rFonts w:ascii="Arial"/>
          <w:sz w:val="21"/>
        </w:rPr>
      </w:pPr>
    </w:p>
    <w:p w14:paraId="278C13E0">
      <w:pPr>
        <w:spacing w:line="249" w:lineRule="auto"/>
        <w:rPr>
          <w:rFonts w:ascii="Arial"/>
          <w:sz w:val="21"/>
        </w:rPr>
      </w:pPr>
    </w:p>
    <w:p w14:paraId="17F260A3">
      <w:pPr>
        <w:spacing w:line="249" w:lineRule="auto"/>
        <w:rPr>
          <w:rFonts w:ascii="Arial"/>
          <w:sz w:val="21"/>
        </w:rPr>
      </w:pPr>
    </w:p>
    <w:p w14:paraId="1ABDF7FC">
      <w:pPr>
        <w:spacing w:line="249" w:lineRule="auto"/>
        <w:rPr>
          <w:rFonts w:ascii="Arial"/>
          <w:sz w:val="21"/>
        </w:rPr>
      </w:pPr>
    </w:p>
    <w:p w14:paraId="739CBE89">
      <w:pPr>
        <w:spacing w:line="249" w:lineRule="auto"/>
        <w:rPr>
          <w:rFonts w:ascii="Arial"/>
          <w:sz w:val="21"/>
        </w:rPr>
      </w:pPr>
    </w:p>
    <w:p w14:paraId="400A16FB">
      <w:pPr>
        <w:spacing w:line="249" w:lineRule="auto"/>
        <w:rPr>
          <w:rFonts w:ascii="Arial"/>
          <w:sz w:val="21"/>
        </w:rPr>
      </w:pPr>
    </w:p>
    <w:p w14:paraId="13CB4A5D">
      <w:pPr>
        <w:spacing w:line="249" w:lineRule="auto"/>
        <w:rPr>
          <w:rFonts w:ascii="Arial"/>
          <w:sz w:val="21"/>
        </w:rPr>
      </w:pPr>
    </w:p>
    <w:p w14:paraId="49C025A6">
      <w:pPr>
        <w:spacing w:line="249" w:lineRule="auto"/>
        <w:rPr>
          <w:rFonts w:ascii="Arial"/>
          <w:sz w:val="21"/>
        </w:rPr>
      </w:pPr>
    </w:p>
    <w:p w14:paraId="748ACA0D">
      <w:pPr>
        <w:spacing w:line="250" w:lineRule="auto"/>
        <w:rPr>
          <w:rFonts w:ascii="Arial"/>
          <w:sz w:val="21"/>
        </w:rPr>
      </w:pPr>
    </w:p>
    <w:p w14:paraId="53980840">
      <w:pPr>
        <w:pStyle w:val="2"/>
        <w:spacing w:before="114" w:line="239" w:lineRule="auto"/>
        <w:ind w:left="5528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-594995</wp:posOffset>
            </wp:positionV>
            <wp:extent cx="1455420" cy="140652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5479" cy="1406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6"/>
        </w:rPr>
        <w:t>盈江县财政局</w:t>
      </w:r>
    </w:p>
    <w:p w14:paraId="065C7CCD">
      <w:pPr>
        <w:pStyle w:val="2"/>
        <w:spacing w:before="148" w:line="239" w:lineRule="auto"/>
        <w:ind w:left="5511"/>
      </w:pPr>
      <w:r>
        <w:rPr>
          <w:rFonts w:ascii="Times New Roman" w:hAnsi="Times New Roman" w:eastAsia="Times New Roman" w:cs="Times New Roman"/>
          <w:spacing w:val="-3"/>
        </w:rPr>
        <w:t>2021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3"/>
        </w:rPr>
        <w:t>年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3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3"/>
        </w:rPr>
        <w:t>月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-3"/>
        </w:rPr>
        <w:t>日</w:t>
      </w:r>
    </w:p>
    <w:sectPr>
      <w:footerReference r:id="rId7" w:type="default"/>
      <w:pgSz w:w="11906" w:h="16839"/>
      <w:pgMar w:top="1431" w:right="1535" w:bottom="1163" w:left="1785" w:header="0" w:footer="10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9648D">
    <w:pPr>
      <w:spacing w:line="176" w:lineRule="auto"/>
      <w:ind w:left="855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34729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2</w:t>
    </w:r>
    <w:r>
      <w:rPr>
        <w:rFonts w:ascii="Times New Roman" w:hAnsi="Times New Roman" w:eastAsia="Times New Roman" w:cs="Times New Roman"/>
        <w:spacing w:val="9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536FB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sz w:val="18"/>
        <w:szCs w:val="18"/>
      </w:rPr>
      <w:t>-</w:t>
    </w:r>
    <w:r>
      <w:rPr>
        <w:rFonts w:ascii="Times New Roman" w:hAnsi="Times New Roman" w:eastAsia="Times New Roman" w:cs="Times New Roman"/>
        <w:spacing w:val="8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8"/>
        <w:sz w:val="18"/>
        <w:szCs w:val="18"/>
      </w:rPr>
      <w:t>3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8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067C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2024-10-30T16:49:00Z</dcterms:created>
  <dc:creator>hp</dc:creator>
  <cp:lastModifiedBy>杨世妍</cp:lastModifiedBy>
  <dcterms:modified xsi:type="dcterms:W3CDTF">2024-10-30T08:52:11Z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2024-10-30T16:50:27Z</vt:filetime>
  </property>
  <property fmtid="{D5CDD505-2E9C-101B-9397-08002B2CF9AE}" pid="4" name="KSOProductBuildVer">
    <vt:lpwstr>2052-12.8.2.18205</vt:lpwstr>
  </property>
  <property fmtid="{D5CDD505-2E9C-101B-9397-08002B2CF9AE}" pid="5" name="ICV">
    <vt:lpwstr>523776A174C349E39F130F85CF66737C_12</vt:lpwstr>
  </property>
</Properties>
</file>